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8B5F9" w14:textId="77777777" w:rsidR="002A3E57" w:rsidRDefault="002A3E57" w:rsidP="002A3E57">
      <w:pPr>
        <w:spacing w:after="0"/>
        <w:rPr>
          <w:rFonts w:ascii="Arial" w:hAnsi="Arial" w:cs="Arial"/>
          <w:sz w:val="28"/>
          <w:lang w:val="en-CA"/>
        </w:rPr>
      </w:pPr>
      <w:r w:rsidRPr="002A3E57">
        <w:rPr>
          <w:rFonts w:ascii="Arial" w:hAnsi="Arial" w:cs="Arial"/>
          <w:sz w:val="28"/>
          <w:lang w:val="en-CA"/>
        </w:rPr>
        <w:t>Joint News Release</w:t>
      </w:r>
      <w:r>
        <w:rPr>
          <w:rFonts w:ascii="Arial" w:hAnsi="Arial" w:cs="Arial"/>
          <w:sz w:val="28"/>
          <w:lang w:val="en-CA"/>
        </w:rPr>
        <w:t xml:space="preserve">  </w:t>
      </w:r>
    </w:p>
    <w:p w14:paraId="2C4A158F" w14:textId="22F11BDF" w:rsidR="002A3E57" w:rsidRDefault="00673B91" w:rsidP="002A3E57">
      <w:pPr>
        <w:spacing w:after="0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lang w:val="en-CA"/>
        </w:rPr>
        <w:t xml:space="preserve">Monday </w:t>
      </w:r>
      <w:r w:rsidR="002A3E57" w:rsidRPr="002A3E57">
        <w:rPr>
          <w:rFonts w:ascii="Arial" w:hAnsi="Arial" w:cs="Arial"/>
          <w:lang w:val="en-CA"/>
        </w:rPr>
        <w:t xml:space="preserve">March </w:t>
      </w:r>
      <w:r w:rsidR="002C3AEE">
        <w:rPr>
          <w:rFonts w:ascii="Arial" w:hAnsi="Arial" w:cs="Arial"/>
          <w:lang w:val="en-CA"/>
        </w:rPr>
        <w:t>1</w:t>
      </w:r>
      <w:r w:rsidR="00EA1C09">
        <w:rPr>
          <w:rFonts w:ascii="Arial" w:hAnsi="Arial" w:cs="Arial"/>
          <w:lang w:val="en-CA"/>
        </w:rPr>
        <w:t>4</w:t>
      </w:r>
      <w:r w:rsidR="002A3E57" w:rsidRPr="002A3E57">
        <w:rPr>
          <w:rFonts w:ascii="Arial" w:hAnsi="Arial" w:cs="Arial"/>
          <w:vertAlign w:val="superscript"/>
          <w:lang w:val="en-CA"/>
        </w:rPr>
        <w:t>th</w:t>
      </w:r>
      <w:r w:rsidR="002A3E57" w:rsidRPr="002A3E57">
        <w:rPr>
          <w:rFonts w:ascii="Arial" w:hAnsi="Arial" w:cs="Arial"/>
          <w:lang w:val="en-CA"/>
        </w:rPr>
        <w:t>, 2016</w:t>
      </w:r>
      <w:r w:rsidR="002A3E57" w:rsidRPr="002A3E57">
        <w:rPr>
          <w:rFonts w:ascii="Arial" w:hAnsi="Arial" w:cs="Arial"/>
          <w:sz w:val="18"/>
          <w:lang w:val="en-CA"/>
        </w:rPr>
        <w:tab/>
      </w:r>
    </w:p>
    <w:p w14:paraId="3129CB6B" w14:textId="77777777" w:rsidR="002A3E57" w:rsidRPr="002A3E57" w:rsidRDefault="002A3E57" w:rsidP="002A3E57">
      <w:pPr>
        <w:spacing w:after="0"/>
        <w:rPr>
          <w:rFonts w:ascii="Arial" w:hAnsi="Arial" w:cs="Arial"/>
          <w:sz w:val="28"/>
          <w:lang w:val="en-CA"/>
        </w:rPr>
      </w:pPr>
    </w:p>
    <w:p w14:paraId="2B6D91C1" w14:textId="11FE994B" w:rsidR="002A3E57" w:rsidRPr="002A3E57" w:rsidRDefault="00E7270C" w:rsidP="002A3E57">
      <w:pPr>
        <w:rPr>
          <w:rFonts w:ascii="Arial" w:hAnsi="Arial" w:cs="Arial"/>
          <w:b/>
          <w:sz w:val="24"/>
          <w:lang w:val="en-CA"/>
        </w:rPr>
      </w:pPr>
      <w:r>
        <w:rPr>
          <w:rFonts w:ascii="Arial" w:hAnsi="Arial" w:cs="Arial"/>
          <w:b/>
          <w:sz w:val="24"/>
          <w:lang w:val="en-CA"/>
        </w:rPr>
        <w:t>Unifying BIM Champions in Canada</w:t>
      </w:r>
      <w:r w:rsidR="002A3E57">
        <w:rPr>
          <w:rFonts w:ascii="Arial" w:hAnsi="Arial" w:cs="Arial"/>
          <w:b/>
          <w:sz w:val="24"/>
          <w:lang w:val="en-CA"/>
        </w:rPr>
        <w:t>!</w:t>
      </w:r>
    </w:p>
    <w:p w14:paraId="257D5056" w14:textId="1A15A888" w:rsidR="002A3E57" w:rsidRPr="002A3E57" w:rsidRDefault="002A3E57" w:rsidP="002A3E57">
      <w:pPr>
        <w:rPr>
          <w:rFonts w:ascii="Arial" w:hAnsi="Arial" w:cs="Arial"/>
          <w:lang w:val="en-CA"/>
        </w:rPr>
      </w:pPr>
      <w:bookmarkStart w:id="0" w:name="OLE_LINK7"/>
      <w:bookmarkStart w:id="1" w:name="OLE_LINK8"/>
      <w:bookmarkStart w:id="2" w:name="_GoBack"/>
      <w:r w:rsidRPr="002A3E57">
        <w:rPr>
          <w:rFonts w:ascii="Arial" w:hAnsi="Arial" w:cs="Arial"/>
          <w:lang w:val="en-CA"/>
        </w:rPr>
        <w:t xml:space="preserve">We are pleased to announce that both CanBIM and </w:t>
      </w:r>
      <w:r w:rsidR="00ED683A">
        <w:rPr>
          <w:rFonts w:ascii="Arial" w:hAnsi="Arial" w:cs="Arial"/>
          <w:lang w:val="en-CA"/>
        </w:rPr>
        <w:t>IBC/</w:t>
      </w:r>
      <w:proofErr w:type="spellStart"/>
      <w:r w:rsidR="00E7270C">
        <w:rPr>
          <w:rFonts w:ascii="Arial" w:hAnsi="Arial" w:cs="Arial"/>
          <w:lang w:val="en-CA"/>
        </w:rPr>
        <w:t>buildingSMART</w:t>
      </w:r>
      <w:proofErr w:type="spellEnd"/>
      <w:r w:rsidR="00E7270C">
        <w:rPr>
          <w:rFonts w:ascii="Arial" w:hAnsi="Arial" w:cs="Arial"/>
          <w:lang w:val="en-CA"/>
        </w:rPr>
        <w:t xml:space="preserve"> Canada</w:t>
      </w:r>
      <w:r w:rsidRPr="002A3E57">
        <w:rPr>
          <w:rFonts w:ascii="Arial" w:hAnsi="Arial" w:cs="Arial"/>
          <w:lang w:val="en-CA"/>
        </w:rPr>
        <w:t xml:space="preserve"> are bringing together two of their key commi</w:t>
      </w:r>
      <w:r w:rsidR="00E543BA">
        <w:rPr>
          <w:rFonts w:ascii="Arial" w:hAnsi="Arial" w:cs="Arial"/>
          <w:lang w:val="en-CA"/>
        </w:rPr>
        <w:t>ttees to work hand in hand</w:t>
      </w:r>
      <w:r>
        <w:rPr>
          <w:rFonts w:ascii="Arial" w:hAnsi="Arial" w:cs="Arial"/>
          <w:lang w:val="en-CA"/>
        </w:rPr>
        <w:t xml:space="preserve"> to</w:t>
      </w:r>
      <w:r w:rsidRPr="002A3E57">
        <w:rPr>
          <w:rFonts w:ascii="Arial" w:hAnsi="Arial" w:cs="Arial"/>
          <w:lang w:val="en-CA"/>
        </w:rPr>
        <w:t xml:space="preserve"> further the interests of BIM in Canada.  Their respective Owners and Education Committees will combine their efforts to address the most pressing issues facing our AECOO community in Canada.</w:t>
      </w:r>
      <w:r w:rsidR="001B35B2">
        <w:rPr>
          <w:rFonts w:ascii="Arial" w:hAnsi="Arial" w:cs="Arial"/>
          <w:lang w:val="en-CA"/>
        </w:rPr>
        <w:t xml:space="preserve">   This </w:t>
      </w:r>
      <w:r w:rsidRPr="002A3E57">
        <w:rPr>
          <w:rFonts w:ascii="Arial" w:hAnsi="Arial" w:cs="Arial"/>
          <w:lang w:val="en-CA"/>
        </w:rPr>
        <w:t xml:space="preserve">will result in a clear set of outcomes that both agencies can support and endorse in a variety of ways.  </w:t>
      </w:r>
    </w:p>
    <w:p w14:paraId="537FC80F" w14:textId="03604ED8" w:rsidR="002A3E57" w:rsidRPr="002A3E57" w:rsidRDefault="002A3E57" w:rsidP="002A3E57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Further,</w:t>
      </w:r>
      <w:r w:rsidR="001B35B2">
        <w:rPr>
          <w:rFonts w:ascii="Arial" w:hAnsi="Arial" w:cs="Arial"/>
          <w:lang w:val="en-CA"/>
        </w:rPr>
        <w:t xml:space="preserve"> </w:t>
      </w:r>
      <w:r w:rsidR="00E7270C">
        <w:rPr>
          <w:rFonts w:ascii="Arial" w:hAnsi="Arial" w:cs="Arial"/>
          <w:lang w:val="en-CA"/>
        </w:rPr>
        <w:t>CanBIM, IBC/</w:t>
      </w:r>
      <w:proofErr w:type="spellStart"/>
      <w:r w:rsidR="001B35B2">
        <w:rPr>
          <w:rFonts w:ascii="Arial" w:hAnsi="Arial" w:cs="Arial"/>
          <w:lang w:val="en-CA"/>
        </w:rPr>
        <w:t>buildingSMART</w:t>
      </w:r>
      <w:proofErr w:type="spellEnd"/>
      <w:r w:rsidR="001B35B2">
        <w:rPr>
          <w:rFonts w:ascii="Arial" w:hAnsi="Arial" w:cs="Arial"/>
          <w:lang w:val="en-CA"/>
        </w:rPr>
        <w:t xml:space="preserve"> Canada are</w:t>
      </w:r>
      <w:r w:rsidRPr="002A3E57">
        <w:rPr>
          <w:rFonts w:ascii="Arial" w:hAnsi="Arial" w:cs="Arial"/>
          <w:lang w:val="en-CA"/>
        </w:rPr>
        <w:t xml:space="preserve"> exploring opportunities </w:t>
      </w:r>
      <w:r w:rsidR="001B35B2">
        <w:rPr>
          <w:rFonts w:ascii="Arial" w:hAnsi="Arial" w:cs="Arial"/>
          <w:lang w:val="en-CA"/>
        </w:rPr>
        <w:t>for</w:t>
      </w:r>
      <w:r w:rsidRPr="002A3E57">
        <w:rPr>
          <w:rFonts w:ascii="Arial" w:hAnsi="Arial" w:cs="Arial"/>
          <w:lang w:val="en-CA"/>
        </w:rPr>
        <w:t xml:space="preserve"> joint presentations and content</w:t>
      </w:r>
      <w:r w:rsidR="001B35B2">
        <w:rPr>
          <w:rFonts w:ascii="Arial" w:hAnsi="Arial" w:cs="Arial"/>
          <w:lang w:val="en-CA"/>
        </w:rPr>
        <w:t>, such as the</w:t>
      </w:r>
      <w:r w:rsidRPr="002A3E57">
        <w:rPr>
          <w:rFonts w:ascii="Arial" w:hAnsi="Arial" w:cs="Arial"/>
          <w:lang w:val="en-CA"/>
        </w:rPr>
        <w:t xml:space="preserve"> CanBIM Regional Session</w:t>
      </w:r>
      <w:r w:rsidR="001B35B2">
        <w:rPr>
          <w:rFonts w:ascii="Arial" w:hAnsi="Arial" w:cs="Arial"/>
          <w:lang w:val="en-CA"/>
        </w:rPr>
        <w:t xml:space="preserve"> in Halifax NS i</w:t>
      </w:r>
      <w:r>
        <w:rPr>
          <w:rFonts w:ascii="Arial" w:hAnsi="Arial" w:cs="Arial"/>
          <w:lang w:val="en-CA"/>
        </w:rPr>
        <w:t xml:space="preserve">n June </w:t>
      </w:r>
      <w:r w:rsidR="001B35B2">
        <w:rPr>
          <w:rFonts w:ascii="Arial" w:hAnsi="Arial" w:cs="Arial"/>
          <w:lang w:val="en-CA"/>
        </w:rPr>
        <w:t>of this year</w:t>
      </w:r>
      <w:r>
        <w:rPr>
          <w:rFonts w:ascii="Arial" w:hAnsi="Arial" w:cs="Arial"/>
          <w:lang w:val="en-CA"/>
        </w:rPr>
        <w:t xml:space="preserve">. </w:t>
      </w:r>
    </w:p>
    <w:p w14:paraId="682AD8F7" w14:textId="77A9A155" w:rsidR="002A3E57" w:rsidRPr="002A3E57" w:rsidRDefault="002A3E57" w:rsidP="002A3E57">
      <w:pPr>
        <w:rPr>
          <w:rFonts w:ascii="Arial" w:hAnsi="Arial" w:cs="Arial"/>
          <w:lang w:val="en-CA"/>
        </w:rPr>
      </w:pPr>
      <w:r w:rsidRPr="002A3E57">
        <w:rPr>
          <w:rFonts w:ascii="Arial" w:hAnsi="Arial" w:cs="Arial"/>
          <w:lang w:val="en-CA"/>
        </w:rPr>
        <w:t>Allan Partridge, C</w:t>
      </w:r>
      <w:r w:rsidR="001B35B2">
        <w:rPr>
          <w:rFonts w:ascii="Arial" w:hAnsi="Arial" w:cs="Arial"/>
          <w:lang w:val="en-CA"/>
        </w:rPr>
        <w:t>anBIM President remarked that “</w:t>
      </w:r>
      <w:r w:rsidRPr="002A3E57">
        <w:rPr>
          <w:rFonts w:ascii="Arial" w:hAnsi="Arial" w:cs="Arial"/>
          <w:i/>
          <w:lang w:val="en-CA"/>
        </w:rPr>
        <w:t>This is a significant step towards unifying all the BIM agencies in Canada</w:t>
      </w:r>
      <w:r>
        <w:rPr>
          <w:rFonts w:ascii="Arial" w:hAnsi="Arial" w:cs="Arial"/>
          <w:i/>
          <w:lang w:val="en-CA"/>
        </w:rPr>
        <w:t>,</w:t>
      </w:r>
      <w:r w:rsidRPr="002A3E57">
        <w:rPr>
          <w:rFonts w:ascii="Arial" w:hAnsi="Arial" w:cs="Arial"/>
          <w:i/>
          <w:lang w:val="en-CA"/>
        </w:rPr>
        <w:t xml:space="preserve"> that at their heart</w:t>
      </w:r>
      <w:r>
        <w:rPr>
          <w:rFonts w:ascii="Arial" w:hAnsi="Arial" w:cs="Arial"/>
          <w:i/>
          <w:lang w:val="en-CA"/>
        </w:rPr>
        <w:t>,</w:t>
      </w:r>
      <w:r w:rsidRPr="002A3E57">
        <w:rPr>
          <w:rFonts w:ascii="Arial" w:hAnsi="Arial" w:cs="Arial"/>
          <w:i/>
          <w:lang w:val="en-CA"/>
        </w:rPr>
        <w:t xml:space="preserve"> really have the same goals and aspirations</w:t>
      </w:r>
      <w:r w:rsidR="001B35B2">
        <w:rPr>
          <w:rFonts w:ascii="Arial" w:hAnsi="Arial" w:cs="Arial"/>
          <w:lang w:val="en-CA"/>
        </w:rPr>
        <w:t>” he also added “</w:t>
      </w:r>
      <w:r w:rsidRPr="002A3E57">
        <w:rPr>
          <w:rFonts w:ascii="Arial" w:hAnsi="Arial" w:cs="Arial"/>
          <w:i/>
          <w:lang w:val="en-CA"/>
        </w:rPr>
        <w:t>We will also see a streamlining of the valuable volunteer effort that has demonstrated a remarkable commitment to the committ</w:t>
      </w:r>
      <w:r w:rsidR="00ED683A">
        <w:rPr>
          <w:rFonts w:ascii="Arial" w:hAnsi="Arial" w:cs="Arial"/>
          <w:i/>
          <w:lang w:val="en-CA"/>
        </w:rPr>
        <w:t xml:space="preserve">ee work at both CanBIM and </w:t>
      </w:r>
      <w:proofErr w:type="spellStart"/>
      <w:r w:rsidRPr="002A3E57">
        <w:rPr>
          <w:rFonts w:ascii="Arial" w:hAnsi="Arial" w:cs="Arial"/>
          <w:i/>
          <w:lang w:val="en-CA"/>
        </w:rPr>
        <w:t>buildingSMART</w:t>
      </w:r>
      <w:proofErr w:type="spellEnd"/>
      <w:r w:rsidRPr="002A3E57">
        <w:rPr>
          <w:rFonts w:ascii="Arial" w:hAnsi="Arial" w:cs="Arial"/>
          <w:i/>
          <w:lang w:val="en-CA"/>
        </w:rPr>
        <w:t xml:space="preserve"> Canada with much better outcomes</w:t>
      </w:r>
      <w:r w:rsidR="001B35B2">
        <w:rPr>
          <w:rFonts w:ascii="Arial" w:hAnsi="Arial" w:cs="Arial"/>
          <w:i/>
          <w:lang w:val="en-CA"/>
        </w:rPr>
        <w:t>.</w:t>
      </w:r>
      <w:r w:rsidRPr="002A3E57">
        <w:rPr>
          <w:rFonts w:ascii="Arial" w:hAnsi="Arial" w:cs="Arial"/>
          <w:lang w:val="en-CA"/>
        </w:rPr>
        <w:t xml:space="preserve">” </w:t>
      </w:r>
    </w:p>
    <w:p w14:paraId="4ED25CB0" w14:textId="77777777" w:rsidR="002A3E57" w:rsidRPr="002A3E57" w:rsidRDefault="002A3E57" w:rsidP="002A3E57">
      <w:pPr>
        <w:rPr>
          <w:rFonts w:ascii="Arial" w:hAnsi="Arial" w:cs="Arial"/>
          <w:lang w:val="en-CA"/>
        </w:rPr>
      </w:pPr>
      <w:r w:rsidRPr="001B35B2">
        <w:rPr>
          <w:rFonts w:ascii="Arial" w:hAnsi="Arial" w:cs="Arial"/>
          <w:lang w:val="en-CA"/>
        </w:rPr>
        <w:t xml:space="preserve">Bob </w:t>
      </w:r>
      <w:proofErr w:type="spellStart"/>
      <w:r w:rsidRPr="001B35B2">
        <w:rPr>
          <w:rFonts w:ascii="Arial" w:hAnsi="Arial" w:cs="Arial"/>
          <w:lang w:val="en-CA"/>
        </w:rPr>
        <w:t>Hildenbrandt</w:t>
      </w:r>
      <w:proofErr w:type="spellEnd"/>
      <w:r w:rsidRPr="001B35B2">
        <w:rPr>
          <w:rFonts w:ascii="Arial" w:hAnsi="Arial" w:cs="Arial"/>
          <w:lang w:val="en-CA"/>
        </w:rPr>
        <w:t>, Chair of IB</w:t>
      </w:r>
      <w:r w:rsidR="001B35B2">
        <w:rPr>
          <w:rFonts w:ascii="Arial" w:hAnsi="Arial" w:cs="Arial"/>
          <w:lang w:val="en-CA"/>
        </w:rPr>
        <w:t xml:space="preserve">C </w:t>
      </w:r>
      <w:proofErr w:type="gramStart"/>
      <w:r w:rsidR="001B35B2">
        <w:rPr>
          <w:rFonts w:ascii="Arial" w:hAnsi="Arial" w:cs="Arial"/>
          <w:lang w:val="en-CA"/>
        </w:rPr>
        <w:t>adds</w:t>
      </w:r>
      <w:proofErr w:type="gramEnd"/>
      <w:r w:rsidR="001B35B2">
        <w:rPr>
          <w:rFonts w:ascii="Arial" w:hAnsi="Arial" w:cs="Arial"/>
          <w:lang w:val="en-CA"/>
        </w:rPr>
        <w:t xml:space="preserve"> “</w:t>
      </w:r>
      <w:r w:rsidR="001B35B2">
        <w:rPr>
          <w:rFonts w:ascii="Arial" w:hAnsi="Arial" w:cs="Arial"/>
          <w:i/>
          <w:lang w:val="en-CA"/>
        </w:rPr>
        <w:t>The essence of BIM is a collaborative process that draws together the dedicated work of those involved.  How better to demonstrate that collaboration to our industry than to move forward in joining our efforts.</w:t>
      </w:r>
      <w:r w:rsidRPr="001B35B2">
        <w:rPr>
          <w:rFonts w:ascii="Arial" w:hAnsi="Arial" w:cs="Arial"/>
          <w:lang w:val="en-CA"/>
        </w:rPr>
        <w:t>”</w:t>
      </w:r>
    </w:p>
    <w:p w14:paraId="773AA76C" w14:textId="113FD54C" w:rsidR="001B35B2" w:rsidRDefault="001B35B2" w:rsidP="002A3E57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John Hale, Chair of </w:t>
      </w:r>
      <w:proofErr w:type="spellStart"/>
      <w:r>
        <w:rPr>
          <w:rFonts w:ascii="Arial" w:hAnsi="Arial" w:cs="Arial"/>
          <w:lang w:val="en-CA"/>
        </w:rPr>
        <w:t>buildingSMART</w:t>
      </w:r>
      <w:proofErr w:type="spellEnd"/>
      <w:r>
        <w:rPr>
          <w:rFonts w:ascii="Arial" w:hAnsi="Arial" w:cs="Arial"/>
          <w:lang w:val="en-CA"/>
        </w:rPr>
        <w:t xml:space="preserve"> Canada</w:t>
      </w:r>
      <w:r w:rsidR="00E7270C">
        <w:rPr>
          <w:rFonts w:ascii="Arial" w:hAnsi="Arial" w:cs="Arial"/>
          <w:lang w:val="en-CA"/>
        </w:rPr>
        <w:t xml:space="preserve"> Operations Committee</w:t>
      </w:r>
      <w:r>
        <w:rPr>
          <w:rFonts w:ascii="Arial" w:hAnsi="Arial" w:cs="Arial"/>
          <w:lang w:val="en-CA"/>
        </w:rPr>
        <w:t xml:space="preserve"> adds “</w:t>
      </w:r>
      <w:r w:rsidRPr="001B35B2">
        <w:rPr>
          <w:rFonts w:ascii="Arial" w:hAnsi="Arial" w:cs="Arial"/>
          <w:i/>
          <w:lang w:val="en-CA"/>
        </w:rPr>
        <w:t>We are thrilled to be working collaboratively with CanBIM and IBC; this will undoubtedly lead to a strengthened network of excellence for BIM in Canada.</w:t>
      </w:r>
      <w:r>
        <w:rPr>
          <w:rFonts w:ascii="Arial" w:hAnsi="Arial" w:cs="Arial"/>
          <w:lang w:val="en-CA"/>
        </w:rPr>
        <w:t>”</w:t>
      </w:r>
    </w:p>
    <w:p w14:paraId="2035D21F" w14:textId="10D030E0" w:rsidR="002A3E57" w:rsidRPr="002A3E57" w:rsidRDefault="00673B91" w:rsidP="002A3E57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CanBIM and IBC/</w:t>
      </w:r>
      <w:proofErr w:type="spellStart"/>
      <w:r>
        <w:rPr>
          <w:rFonts w:ascii="Arial" w:hAnsi="Arial" w:cs="Arial"/>
          <w:lang w:val="en-CA"/>
        </w:rPr>
        <w:t>buildingSMART</w:t>
      </w:r>
      <w:proofErr w:type="spellEnd"/>
      <w:r>
        <w:rPr>
          <w:rFonts w:ascii="Arial" w:hAnsi="Arial" w:cs="Arial"/>
          <w:lang w:val="en-CA"/>
        </w:rPr>
        <w:t xml:space="preserve"> Canada</w:t>
      </w:r>
      <w:r w:rsidR="001B35B2">
        <w:rPr>
          <w:rFonts w:ascii="Arial" w:hAnsi="Arial" w:cs="Arial"/>
          <w:lang w:val="en-CA"/>
        </w:rPr>
        <w:t xml:space="preserve"> believe</w:t>
      </w:r>
      <w:r w:rsidR="002A3E57" w:rsidRPr="002A3E57">
        <w:rPr>
          <w:rFonts w:ascii="Arial" w:hAnsi="Arial" w:cs="Arial"/>
          <w:lang w:val="en-CA"/>
        </w:rPr>
        <w:t xml:space="preserve"> this </w:t>
      </w:r>
      <w:r w:rsidR="001B35B2">
        <w:rPr>
          <w:rFonts w:ascii="Arial" w:hAnsi="Arial" w:cs="Arial"/>
          <w:lang w:val="en-CA"/>
        </w:rPr>
        <w:t>will</w:t>
      </w:r>
      <w:r w:rsidR="002A3E57" w:rsidRPr="002A3E57">
        <w:rPr>
          <w:rFonts w:ascii="Arial" w:hAnsi="Arial" w:cs="Arial"/>
          <w:lang w:val="en-CA"/>
        </w:rPr>
        <w:t xml:space="preserve"> strengthen and creat</w:t>
      </w:r>
      <w:r w:rsidR="00BC3FC2">
        <w:rPr>
          <w:rFonts w:ascii="Arial" w:hAnsi="Arial" w:cs="Arial"/>
          <w:lang w:val="en-CA"/>
        </w:rPr>
        <w:t>e</w:t>
      </w:r>
      <w:r w:rsidR="002A3E57" w:rsidRPr="002A3E57">
        <w:rPr>
          <w:rFonts w:ascii="Arial" w:hAnsi="Arial" w:cs="Arial"/>
          <w:lang w:val="en-CA"/>
        </w:rPr>
        <w:t xml:space="preserve"> a more robust BIM community in Canada</w:t>
      </w:r>
      <w:r w:rsidR="00BC3FC2">
        <w:rPr>
          <w:rFonts w:ascii="Arial" w:hAnsi="Arial" w:cs="Arial"/>
          <w:lang w:val="en-CA"/>
        </w:rPr>
        <w:t>.</w:t>
      </w:r>
      <w:r w:rsidR="002A3E57" w:rsidRPr="002A3E57">
        <w:rPr>
          <w:rFonts w:ascii="Arial" w:hAnsi="Arial" w:cs="Arial"/>
          <w:lang w:val="en-CA"/>
        </w:rPr>
        <w:t xml:space="preserve">  Both agree that a strong, resilient and highly collaborative community in Canada is needed to improve the design, procurement, assembly and operations of </w:t>
      </w:r>
      <w:r w:rsidR="00BC3FC2">
        <w:rPr>
          <w:rFonts w:ascii="Arial" w:hAnsi="Arial" w:cs="Arial"/>
          <w:lang w:val="en-CA"/>
        </w:rPr>
        <w:t xml:space="preserve">the </w:t>
      </w:r>
      <w:r w:rsidR="002A3E57" w:rsidRPr="002A3E57">
        <w:rPr>
          <w:rFonts w:ascii="Arial" w:hAnsi="Arial" w:cs="Arial"/>
          <w:lang w:val="en-CA"/>
        </w:rPr>
        <w:t>buil</w:t>
      </w:r>
      <w:r w:rsidR="00BC3FC2">
        <w:rPr>
          <w:rFonts w:ascii="Arial" w:hAnsi="Arial" w:cs="Arial"/>
          <w:lang w:val="en-CA"/>
        </w:rPr>
        <w:t>t environment</w:t>
      </w:r>
      <w:r w:rsidR="002A3E57" w:rsidRPr="002A3E57">
        <w:rPr>
          <w:rFonts w:ascii="Arial" w:hAnsi="Arial" w:cs="Arial"/>
          <w:lang w:val="en-CA"/>
        </w:rPr>
        <w:t xml:space="preserve"> in Canada.  At the same time we w</w:t>
      </w:r>
      <w:r w:rsidR="002A3E57">
        <w:rPr>
          <w:rFonts w:ascii="Arial" w:hAnsi="Arial" w:cs="Arial"/>
          <w:lang w:val="en-CA"/>
        </w:rPr>
        <w:t xml:space="preserve">ill </w:t>
      </w:r>
      <w:r w:rsidR="002A3E57" w:rsidRPr="002A3E57">
        <w:rPr>
          <w:rFonts w:ascii="Arial" w:hAnsi="Arial" w:cs="Arial"/>
          <w:lang w:val="en-CA"/>
        </w:rPr>
        <w:t>unitedly</w:t>
      </w:r>
      <w:r w:rsidR="002A3E57">
        <w:rPr>
          <w:rFonts w:ascii="Arial" w:hAnsi="Arial" w:cs="Arial"/>
          <w:lang w:val="en-CA"/>
        </w:rPr>
        <w:t xml:space="preserve"> </w:t>
      </w:r>
      <w:r w:rsidR="002A3E57" w:rsidRPr="002A3E57">
        <w:rPr>
          <w:rFonts w:ascii="Arial" w:hAnsi="Arial" w:cs="Arial"/>
          <w:lang w:val="en-CA"/>
        </w:rPr>
        <w:t xml:space="preserve">create a stronger voice within the international BIM community.  </w:t>
      </w:r>
    </w:p>
    <w:bookmarkEnd w:id="0"/>
    <w:bookmarkEnd w:id="1"/>
    <w:bookmarkEnd w:id="2"/>
    <w:p w14:paraId="4BCABAB7" w14:textId="77777777" w:rsidR="00BF474A" w:rsidRPr="002A3E57" w:rsidRDefault="00BF474A" w:rsidP="00DF24CA">
      <w:pPr>
        <w:rPr>
          <w:rFonts w:ascii="Arial" w:hAnsi="Arial" w:cs="Arial"/>
        </w:rPr>
      </w:pPr>
    </w:p>
    <w:sectPr w:rsidR="00BF474A" w:rsidRPr="002A3E57" w:rsidSect="00BF474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10C09" w14:textId="77777777" w:rsidR="00673B91" w:rsidRDefault="00673B91" w:rsidP="00E21F1E">
      <w:r>
        <w:separator/>
      </w:r>
    </w:p>
  </w:endnote>
  <w:endnote w:type="continuationSeparator" w:id="0">
    <w:p w14:paraId="10E00162" w14:textId="77777777" w:rsidR="00673B91" w:rsidRDefault="00673B91" w:rsidP="00E2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9D4F3" w14:textId="77777777" w:rsidR="00673B91" w:rsidRDefault="00673B91" w:rsidP="00E21F1E">
      <w:r>
        <w:separator/>
      </w:r>
    </w:p>
  </w:footnote>
  <w:footnote w:type="continuationSeparator" w:id="0">
    <w:p w14:paraId="3D71522D" w14:textId="77777777" w:rsidR="00673B91" w:rsidRDefault="00673B91" w:rsidP="00E21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504FB" w14:textId="77777777" w:rsidR="00673B91" w:rsidRPr="00A1475A" w:rsidRDefault="00673B91" w:rsidP="00583175">
    <w:pPr>
      <w:pStyle w:val="Header"/>
      <w:rPr>
        <w:rFonts w:ascii="Arial" w:hAnsi="Arial" w:cs="Arial"/>
      </w:rPr>
    </w:pPr>
  </w:p>
  <w:p w14:paraId="4637EFD6" w14:textId="70E02D94" w:rsidR="00673B91" w:rsidRDefault="00673B91" w:rsidP="00673B91">
    <w:pPr>
      <w:pStyle w:val="Header"/>
      <w:jc w:val="center"/>
      <w:rPr>
        <w:rFonts w:ascii="Arial" w:hAnsi="Arial" w:cs="Arial"/>
      </w:rPr>
    </w:pPr>
    <w:r w:rsidRPr="00A1475A">
      <w:rPr>
        <w:rFonts w:ascii="Arial" w:hAnsi="Arial" w:cs="Arial"/>
        <w:noProof/>
      </w:rPr>
      <w:drawing>
        <wp:inline distT="0" distB="0" distL="0" distR="0" wp14:anchorId="379F0EA5" wp14:editId="50914A67">
          <wp:extent cx="1877927" cy="784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BIM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18" cy="786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D039A" w14:textId="0EA5DD6F" w:rsidR="00673B91" w:rsidRPr="00A1475A" w:rsidRDefault="00673B91" w:rsidP="00673B9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1D5A568" wp14:editId="69004C8F">
          <wp:extent cx="982345" cy="43784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C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586" cy="43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drawing>
        <wp:inline distT="0" distB="0" distL="0" distR="0" wp14:anchorId="7D8756DF" wp14:editId="26E3152B">
          <wp:extent cx="2119982" cy="38023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C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469" cy="38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</w:t>
    </w:r>
  </w:p>
  <w:p w14:paraId="64AFEC6E" w14:textId="77777777" w:rsidR="00673B91" w:rsidRPr="00A1475A" w:rsidRDefault="00673B91" w:rsidP="00B34184">
    <w:pPr>
      <w:pStyle w:val="Header"/>
      <w:rPr>
        <w:rFonts w:ascii="Arial" w:hAnsi="Arial" w:cs="Arial"/>
      </w:rPr>
    </w:pPr>
  </w:p>
  <w:p w14:paraId="4C0E2EB9" w14:textId="77777777" w:rsidR="00673B91" w:rsidRPr="00A1475A" w:rsidRDefault="00673B91" w:rsidP="002E4F2C">
    <w:pPr>
      <w:pStyle w:val="Header"/>
      <w:rPr>
        <w:rFonts w:ascii="Arial" w:hAnsi="Arial" w:cs="Arial"/>
      </w:rPr>
    </w:pPr>
    <w:r w:rsidRPr="00A1475A">
      <w:rPr>
        <w:rFonts w:ascii="Arial" w:hAnsi="Arial" w:cs="Arial"/>
      </w:rPr>
      <w:t>________________________________________________________________</w:t>
    </w:r>
  </w:p>
  <w:p w14:paraId="57234539" w14:textId="77777777" w:rsidR="00673B91" w:rsidRPr="00A1475A" w:rsidRDefault="00673B91" w:rsidP="00913A9A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D326B"/>
    <w:multiLevelType w:val="hybridMultilevel"/>
    <w:tmpl w:val="E31AD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A58"/>
    <w:multiLevelType w:val="hybridMultilevel"/>
    <w:tmpl w:val="25767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D3680"/>
    <w:multiLevelType w:val="hybridMultilevel"/>
    <w:tmpl w:val="FC9A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671AA"/>
    <w:multiLevelType w:val="hybridMultilevel"/>
    <w:tmpl w:val="B1E4E3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1408CE"/>
    <w:multiLevelType w:val="hybridMultilevel"/>
    <w:tmpl w:val="CFCC56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BC2FF0"/>
    <w:multiLevelType w:val="hybridMultilevel"/>
    <w:tmpl w:val="81703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57"/>
    <w:rsid w:val="001B35B2"/>
    <w:rsid w:val="002A3E57"/>
    <w:rsid w:val="002C3AEE"/>
    <w:rsid w:val="002E4F2C"/>
    <w:rsid w:val="003A2336"/>
    <w:rsid w:val="0055274B"/>
    <w:rsid w:val="00583175"/>
    <w:rsid w:val="00673B91"/>
    <w:rsid w:val="00886876"/>
    <w:rsid w:val="00913A9A"/>
    <w:rsid w:val="00A1475A"/>
    <w:rsid w:val="00B34184"/>
    <w:rsid w:val="00B40C1D"/>
    <w:rsid w:val="00B742B3"/>
    <w:rsid w:val="00B906D8"/>
    <w:rsid w:val="00BC3FC2"/>
    <w:rsid w:val="00BF474A"/>
    <w:rsid w:val="00C036BC"/>
    <w:rsid w:val="00CC584F"/>
    <w:rsid w:val="00D676ED"/>
    <w:rsid w:val="00DF24CA"/>
    <w:rsid w:val="00E21F1E"/>
    <w:rsid w:val="00E543BA"/>
    <w:rsid w:val="00E7270C"/>
    <w:rsid w:val="00EA1C09"/>
    <w:rsid w:val="00ED683A"/>
    <w:rsid w:val="00F2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9AF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57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1F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21F1E"/>
  </w:style>
  <w:style w:type="paragraph" w:styleId="Footer">
    <w:name w:val="footer"/>
    <w:basedOn w:val="Normal"/>
    <w:link w:val="FooterChar"/>
    <w:unhideWhenUsed/>
    <w:rsid w:val="00E21F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21F1E"/>
  </w:style>
  <w:style w:type="paragraph" w:styleId="BalloonText">
    <w:name w:val="Balloon Text"/>
    <w:basedOn w:val="Normal"/>
    <w:link w:val="BalloonTextChar"/>
    <w:uiPriority w:val="99"/>
    <w:semiHidden/>
    <w:unhideWhenUsed/>
    <w:rsid w:val="00E21F1E"/>
    <w:pPr>
      <w:spacing w:after="0" w:line="240" w:lineRule="auto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1E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DF24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57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1F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21F1E"/>
  </w:style>
  <w:style w:type="paragraph" w:styleId="Footer">
    <w:name w:val="footer"/>
    <w:basedOn w:val="Normal"/>
    <w:link w:val="FooterChar"/>
    <w:unhideWhenUsed/>
    <w:rsid w:val="00E21F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21F1E"/>
  </w:style>
  <w:style w:type="paragraph" w:styleId="BalloonText">
    <w:name w:val="Balloon Text"/>
    <w:basedOn w:val="Normal"/>
    <w:link w:val="BalloonTextChar"/>
    <w:uiPriority w:val="99"/>
    <w:semiHidden/>
    <w:unhideWhenUsed/>
    <w:rsid w:val="00E21F1E"/>
    <w:pPr>
      <w:spacing w:after="0" w:line="240" w:lineRule="auto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1E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DF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Dot Film Company Inc.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Lattmann</dc:creator>
  <cp:keywords/>
  <dc:description/>
  <cp:lastModifiedBy>Gerry Lattmann</cp:lastModifiedBy>
  <cp:revision>8</cp:revision>
  <cp:lastPrinted>2016-02-27T17:52:00Z</cp:lastPrinted>
  <dcterms:created xsi:type="dcterms:W3CDTF">2016-03-10T14:53:00Z</dcterms:created>
  <dcterms:modified xsi:type="dcterms:W3CDTF">2016-03-15T16:27:00Z</dcterms:modified>
</cp:coreProperties>
</file>